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F7" w:rsidRPr="00946DF7" w:rsidRDefault="00946DF7" w:rsidP="0094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6D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028700" cy="1067435"/>
            <wp:effectExtent l="0" t="0" r="0" b="0"/>
            <wp:wrapNone/>
            <wp:docPr id="3" name="Рисунок 3" descr="../../../../doc/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oc/Nev-gerb.bmp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DF7" w:rsidRPr="00946DF7" w:rsidRDefault="00946DF7" w:rsidP="0094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6DF7" w:rsidRPr="00946DF7" w:rsidRDefault="00946DF7" w:rsidP="0094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6DF7" w:rsidRPr="00946DF7" w:rsidRDefault="00946DF7" w:rsidP="0094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6DF7" w:rsidRPr="00946DF7" w:rsidRDefault="00946DF7" w:rsidP="0094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6DF7" w:rsidRPr="00946DF7" w:rsidRDefault="00946DF7" w:rsidP="0094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780"/>
      </w:tblGrid>
      <w:tr w:rsidR="00946DF7" w:rsidRPr="00946DF7" w:rsidTr="009D765C">
        <w:trPr>
          <w:cantSplit/>
          <w:trHeight w:hRule="exact" w:val="1120"/>
        </w:trPr>
        <w:tc>
          <w:tcPr>
            <w:tcW w:w="9208" w:type="dxa"/>
            <w:gridSpan w:val="2"/>
          </w:tcPr>
          <w:p w:rsidR="00946DF7" w:rsidRPr="00946DF7" w:rsidRDefault="00946DF7" w:rsidP="00946DF7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right="142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bCs/>
                <w:spacing w:val="80"/>
                <w:sz w:val="4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sz w:val="42"/>
                <w:szCs w:val="42"/>
                <w:lang w:eastAsia="ru-RU"/>
              </w:rPr>
              <w:t>ПОСТАНОВЛЕНИЕ</w:t>
            </w:r>
          </w:p>
          <w:p w:rsidR="00946DF7" w:rsidRPr="00946DF7" w:rsidRDefault="00946DF7" w:rsidP="00946DF7">
            <w:pPr>
              <w:keepNext/>
              <w:spacing w:after="2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aps/>
                <w:smallCaps/>
                <w:sz w:val="28"/>
                <w:szCs w:val="28"/>
                <w:lang w:eastAsia="ru-RU"/>
              </w:rPr>
            </w:pPr>
            <w:r w:rsidRPr="00946DF7">
              <w:rPr>
                <w:rFonts w:ascii="Times New Roman" w:eastAsia="Times New Roman" w:hAnsi="Times New Roman" w:cs="Times New Roman"/>
                <w:caps/>
                <w:smallCaps/>
                <w:sz w:val="28"/>
                <w:szCs w:val="28"/>
                <w:lang w:eastAsia="ru-RU"/>
              </w:rPr>
              <w:t>АДМИНИСТРАЦИИ НевельскОГО ГОРОДСКОГО ОКРУГА</w:t>
            </w:r>
          </w:p>
        </w:tc>
      </w:tr>
      <w:tr w:rsidR="00946DF7" w:rsidRPr="00946DF7" w:rsidTr="009D765C">
        <w:trPr>
          <w:cantSplit/>
          <w:trHeight w:hRule="exact" w:val="580"/>
        </w:trPr>
        <w:tc>
          <w:tcPr>
            <w:tcW w:w="9208" w:type="dxa"/>
            <w:gridSpan w:val="2"/>
          </w:tcPr>
          <w:p w:rsidR="00946DF7" w:rsidRPr="00946DF7" w:rsidRDefault="00946DF7" w:rsidP="00946DF7">
            <w:pPr>
              <w:tabs>
                <w:tab w:val="left" w:pos="567"/>
                <w:tab w:val="left" w:pos="993"/>
                <w:tab w:val="left" w:pos="2127"/>
                <w:tab w:val="left" w:pos="3828"/>
                <w:tab w:val="left" w:pos="4962"/>
                <w:tab w:val="left" w:pos="6379"/>
                <w:tab w:val="left" w:pos="6521"/>
                <w:tab w:val="left" w:pos="7088"/>
                <w:tab w:val="left" w:pos="8222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6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-3810</wp:posOffset>
                      </wp:positionV>
                      <wp:extent cx="1270000" cy="254000"/>
                      <wp:effectExtent l="635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DF7" w:rsidRDefault="00946DF7" w:rsidP="00946DF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6.8pt;margin-top:-.3pt;width:1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Wl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H4w8ODDKIO3oBca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" filled="f" stroked="f">
                      <v:textbox inset="0,0,0,0">
                        <w:txbxContent>
                          <w:p w:rsidR="00946DF7" w:rsidRDefault="00946DF7" w:rsidP="00946DF7"/>
                        </w:txbxContent>
                      </v:textbox>
                    </v:rect>
                  </w:pict>
                </mc:Fallback>
              </mc:AlternateContent>
            </w:r>
            <w:r w:rsidRPr="00946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-2540</wp:posOffset>
                      </wp:positionV>
                      <wp:extent cx="1270000" cy="254000"/>
                      <wp:effectExtent l="0" t="0" r="63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DF7" w:rsidRDefault="00540C88" w:rsidP="00946DF7">
                                  <w:r>
                                    <w:t>29.10.2018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19.2pt;margin-top:-.2pt;width:10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" filled="f" stroked="f">
                      <v:textbox inset="0,0,0,0">
                        <w:txbxContent>
                          <w:p w:rsidR="00946DF7" w:rsidRDefault="00540C88" w:rsidP="00946DF7">
                            <w:r>
                              <w:t>29.10.2018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6D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              №</w:t>
            </w:r>
            <w:r w:rsidR="00540C8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1489</w:t>
            </w:r>
          </w:p>
          <w:p w:rsidR="00946DF7" w:rsidRPr="00946DF7" w:rsidRDefault="00946DF7" w:rsidP="00946DF7">
            <w:pPr>
              <w:tabs>
                <w:tab w:val="left" w:pos="993"/>
                <w:tab w:val="left" w:pos="1815"/>
                <w:tab w:val="left" w:pos="1957"/>
                <w:tab w:val="left" w:pos="2524"/>
                <w:tab w:val="left" w:pos="3658"/>
              </w:tabs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6D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ab/>
              <w:t xml:space="preserve">г.Невельск </w:t>
            </w:r>
          </w:p>
        </w:tc>
      </w:tr>
      <w:tr w:rsidR="00946DF7" w:rsidRPr="00946DF7" w:rsidTr="009D765C">
        <w:trPr>
          <w:trHeight w:hRule="exact" w:val="608"/>
        </w:trPr>
        <w:tc>
          <w:tcPr>
            <w:tcW w:w="5428" w:type="dxa"/>
          </w:tcPr>
          <w:p w:rsidR="00946DF7" w:rsidRPr="00946DF7" w:rsidRDefault="00946DF7" w:rsidP="00946D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946DF7" w:rsidRPr="00946DF7" w:rsidRDefault="00946DF7" w:rsidP="00946DF7">
            <w:pPr>
              <w:spacing w:after="240" w:line="240" w:lineRule="auto"/>
              <w:ind w:lef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DF7" w:rsidRPr="00946DF7" w:rsidTr="009D765C">
        <w:trPr>
          <w:trHeight w:val="1020"/>
        </w:trPr>
        <w:tc>
          <w:tcPr>
            <w:tcW w:w="5428" w:type="dxa"/>
          </w:tcPr>
          <w:p w:rsidR="00946DF7" w:rsidRPr="00946DF7" w:rsidRDefault="00946DF7" w:rsidP="00946DF7">
            <w:pPr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Порядке проведения антикоррупционной экспертизы нормативных правовых актов и проектов нормативных правовых актов  администрации муниципального образования «Невельский городской округ»  </w:t>
            </w:r>
          </w:p>
          <w:p w:rsidR="00946DF7" w:rsidRPr="00946DF7" w:rsidRDefault="00946DF7" w:rsidP="00946DF7">
            <w:pPr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946DF7" w:rsidRPr="00946DF7" w:rsidRDefault="00946DF7" w:rsidP="0094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6DF7" w:rsidRPr="00946DF7" w:rsidTr="009D765C">
        <w:trPr>
          <w:cantSplit/>
          <w:trHeight w:val="480"/>
        </w:trPr>
        <w:tc>
          <w:tcPr>
            <w:tcW w:w="9208" w:type="dxa"/>
            <w:gridSpan w:val="2"/>
          </w:tcPr>
          <w:p w:rsidR="00946DF7" w:rsidRDefault="00946DF7" w:rsidP="00946D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946DF7" w:rsidRPr="00946DF7" w:rsidRDefault="00946DF7" w:rsidP="0094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6DF7" w:rsidRDefault="00946DF7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1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основании </w:t>
      </w:r>
      <w:r w:rsidRPr="00946DF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статьи 6 Федерального закона  от 25.12.2008 № 273-ФЗ «О противодействии коррупции», </w:t>
      </w:r>
      <w:r w:rsidRPr="00946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 статьями 44, 45 Устава муниципального образования «Невельский городской округ»,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Невельского городского округа </w:t>
      </w:r>
    </w:p>
    <w:p w:rsidR="00946DF7" w:rsidRDefault="00946DF7" w:rsidP="0094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DF7" w:rsidRDefault="00946DF7" w:rsidP="0094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46DF7" w:rsidRDefault="00946DF7" w:rsidP="0094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DF7" w:rsidRPr="00C84174" w:rsidRDefault="00946DF7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«Невельский городской округ» (прилагается).</w:t>
      </w:r>
    </w:p>
    <w:p w:rsidR="00C84174" w:rsidRPr="00C84174" w:rsidRDefault="00946DF7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F314A"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</w:t>
      </w:r>
      <w:r w:rsidR="00C84174"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утратившим силу постановления</w:t>
      </w:r>
      <w:r w:rsidR="006F314A"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Невельского городского округа</w:t>
      </w:r>
      <w:r w:rsidR="00C84174"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4174" w:rsidRPr="00C84174" w:rsidRDefault="00C84174" w:rsidP="006F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6F314A"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16.09.2009 </w:t>
      </w:r>
      <w:r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243 «Об утверждении Правил </w:t>
      </w:r>
      <w:r w:rsidR="006F314A" w:rsidRPr="00C84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174">
        <w:rPr>
          <w:rFonts w:ascii="Times New Roman" w:hAnsi="Times New Roman" w:cs="Times New Roman"/>
          <w:sz w:val="26"/>
          <w:szCs w:val="26"/>
        </w:rPr>
        <w:t>проведения экспертизы проектов нормативных правовых актов в целях выявления в них положений, способствующих созданию условий  для проявления коррупции;</w:t>
      </w:r>
    </w:p>
    <w:p w:rsidR="00C84174" w:rsidRPr="00C84174" w:rsidRDefault="00C84174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74">
        <w:rPr>
          <w:rFonts w:ascii="Times New Roman" w:hAnsi="Times New Roman" w:cs="Times New Roman"/>
          <w:sz w:val="26"/>
          <w:szCs w:val="26"/>
        </w:rPr>
        <w:t>2.2. от 19.05.2011 № 560 «О внесении изменений в постановление администрации  Невельского муниципального района от 16.09.2009г. № 243 «Об утверждении правил проведения экспертизы проектов нормативных правовых  актов в целях выявления в них положений, способствующих  созданию условий для проявления  коррупции».</w:t>
      </w:r>
    </w:p>
    <w:p w:rsidR="00C84174" w:rsidRDefault="00C84174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DF7" w:rsidRDefault="006F314A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антикоррупционной экспертизы нормативных правовых актов и проектов нормативных правовых актов администрации Невельского городского округа».</w:t>
      </w:r>
    </w:p>
    <w:p w:rsidR="006F314A" w:rsidRDefault="006F314A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«Невельские новости» и разместить на официальном Интернет сайте администрации Невельского городского округа».</w:t>
      </w:r>
    </w:p>
    <w:p w:rsidR="006F314A" w:rsidRDefault="006F314A" w:rsidP="006F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6F314A" w:rsidRDefault="006F314A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4A" w:rsidRDefault="006F314A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4A" w:rsidRDefault="006F314A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4A" w:rsidRDefault="006F314A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Невельского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А.В. Шабельник</w:t>
      </w:r>
    </w:p>
    <w:p w:rsidR="00DA5BBC" w:rsidRDefault="00DA5BBC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BBC" w:rsidRDefault="00DA5BBC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BBC" w:rsidRDefault="00DA5BBC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174" w:rsidRDefault="00C84174" w:rsidP="006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DA5BBC" w:rsidTr="00DA5BBC">
        <w:tc>
          <w:tcPr>
            <w:tcW w:w="4530" w:type="dxa"/>
          </w:tcPr>
          <w:p w:rsidR="00DA5BBC" w:rsidRDefault="00DA5BBC" w:rsidP="006F3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УТВЕРЖДЕН </w:t>
            </w:r>
          </w:p>
          <w:p w:rsidR="00DA5BBC" w:rsidRDefault="00DA5BBC" w:rsidP="006F3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Невельского городского округа  </w:t>
            </w:r>
          </w:p>
          <w:p w:rsidR="00DA5BBC" w:rsidRDefault="00540C88" w:rsidP="006F3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29.10.2018 № 1489</w:t>
            </w:r>
            <w:bookmarkStart w:id="0" w:name="_GoBack"/>
            <w:bookmarkEnd w:id="0"/>
          </w:p>
          <w:p w:rsidR="00DA5BBC" w:rsidRDefault="00DA5BBC" w:rsidP="006F314A">
            <w:pPr>
              <w:jc w:val="both"/>
              <w:rPr>
                <w:sz w:val="26"/>
                <w:szCs w:val="26"/>
              </w:rPr>
            </w:pPr>
          </w:p>
        </w:tc>
      </w:tr>
    </w:tbl>
    <w:p w:rsidR="00DA5BBC" w:rsidRDefault="00DA5BBC" w:rsidP="00DA5B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5BBC" w:rsidRDefault="00DA5BBC" w:rsidP="00DA5B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DA5BBC" w:rsidRDefault="00DA5BBC" w:rsidP="00DA5B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DA5BBC" w:rsidRDefault="00DA5BBC" w:rsidP="00DA5B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администрации </w:t>
      </w:r>
    </w:p>
    <w:p w:rsidR="00DA5BBC" w:rsidRPr="00DA5BBC" w:rsidRDefault="00DA5BBC" w:rsidP="00DA5B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«Невельский городской округ»</w:t>
      </w:r>
    </w:p>
    <w:p w:rsidR="00DA5BBC" w:rsidRDefault="00DA5BBC" w:rsidP="00DA5B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5BBC" w:rsidRPr="00D83439" w:rsidRDefault="00DA5BBC" w:rsidP="00D834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8343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Общие положения</w:t>
      </w:r>
    </w:p>
    <w:p w:rsidR="00DA5BBC" w:rsidRDefault="00DA5BBC" w:rsidP="00DA5B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5BBC" w:rsidRDefault="00DA5BBC" w:rsidP="00D90EE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1.1. Порядок проведения антикоррупционной экспертизы нормативных правовых актов и проектов нормативных правовых актов органов администрации муниципального образования «Невельский городской округ» (далее – Порядок) разработан на основании  Федерального закона от 17.07.2009 № 172-ФЗ «Об антикоррупционной экспертизе нормативных правовых актов и проектов нормативных правовых актов», «Федерального закона от 25.12.2008 № 273-ФЗ «О противодейст</w:t>
      </w:r>
      <w:r w:rsid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вии коррупции»</w:t>
      </w:r>
      <w:r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постановления Правительства Российской Федерации от 26.02.2010 № 96 «Об антикоррупционной экспертизе нормативных правовых актов и прое</w:t>
      </w:r>
      <w:r w:rsidR="00791552"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ктов нормативных правовых актов» </w:t>
      </w:r>
      <w:r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определяет процедуру проведения антикоррупционной экспертизы муниципальных нормативных правовых актов</w:t>
      </w:r>
      <w:r w:rsidR="00791552"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администрации муниципального образования «Невельский городской округ» </w:t>
      </w:r>
      <w:r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791552"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их проектов </w:t>
      </w:r>
      <w:r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(далее - нормативных правовых актов, проек</w:t>
      </w:r>
      <w:r w:rsidR="00791552"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тов нормативных правовых актов), </w:t>
      </w:r>
      <w:r w:rsidR="00D834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целях выявления в них коррупциогенных факторов и их последующего устранения, а также </w:t>
      </w:r>
      <w:r w:rsidR="00791552" w:rsidRPr="007915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устанавливает порядок и срок подготовки заключений, составляемых при проведении антикоррупционной экспертизы.</w:t>
      </w:r>
    </w:p>
    <w:p w:rsidR="00D83439" w:rsidRDefault="00D83439" w:rsidP="00D90E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Антикоррупционная экспертиза проводится в отношении следующих нормативных правовых актов:</w:t>
      </w:r>
    </w:p>
    <w:p w:rsidR="00D83439" w:rsidRDefault="00D83439" w:rsidP="00D90E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проектов нормативных правовых актов администрации Невельского городского округа - при проведении их правовой экспертизы;</w:t>
      </w:r>
    </w:p>
    <w:p w:rsidR="00D83439" w:rsidRDefault="00D83439" w:rsidP="00D90E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проектов нормативных правовых актов, выносимых на рассмотрение </w:t>
      </w:r>
      <w:r w:rsidR="00D90EE3">
        <w:rPr>
          <w:rFonts w:ascii="Times New Roman" w:hAnsi="Times New Roman" w:cs="Times New Roman"/>
          <w:sz w:val="26"/>
          <w:szCs w:val="26"/>
        </w:rPr>
        <w:t xml:space="preserve">Собрания Невельского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- при проведении их правовой экспертизы;</w:t>
      </w:r>
    </w:p>
    <w:p w:rsidR="00D83439" w:rsidRDefault="00D83439" w:rsidP="00D90E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нормативных правовых актов администрации </w:t>
      </w:r>
      <w:r w:rsidR="00D90EE3">
        <w:rPr>
          <w:rFonts w:ascii="Times New Roman" w:hAnsi="Times New Roman" w:cs="Times New Roman"/>
          <w:sz w:val="26"/>
          <w:szCs w:val="26"/>
        </w:rPr>
        <w:t xml:space="preserve"> Невельского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при мониторинге их применения.</w:t>
      </w:r>
    </w:p>
    <w:p w:rsidR="00D90EE3" w:rsidRDefault="00D90EE3" w:rsidP="00D90EE3">
      <w:pPr>
        <w:shd w:val="clear" w:color="auto" w:fill="FFFFFF"/>
        <w:spacing w:after="0" w:line="315" w:lineRule="atLeast"/>
        <w:ind w:firstLine="53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90E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1.3. </w:t>
      </w:r>
      <w:r w:rsidR="00791552" w:rsidRPr="00D90EE3">
        <w:rPr>
          <w:rFonts w:ascii="Times New Roman" w:hAnsi="Times New Roman" w:cs="Times New Roman"/>
          <w:sz w:val="26"/>
          <w:szCs w:val="26"/>
        </w:rPr>
        <w:t>В отношении отмененных или признанных утратившими силу нормативных правовых актов  антикоррупционная экспертиза не проводится.</w:t>
      </w:r>
    </w:p>
    <w:p w:rsidR="00D90EE3" w:rsidRDefault="00D90EE3" w:rsidP="007F49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При проведении антикоррупционной экспертизы применяются Методические рекомендации по проведению в органах исполнительной власти Сахалинской области антикоррупционной экспертизы нормативных правовых актов и их проектов</w:t>
      </w:r>
      <w:r w:rsidR="007F49EA">
        <w:rPr>
          <w:rFonts w:ascii="Times New Roman" w:hAnsi="Times New Roman" w:cs="Times New Roman"/>
          <w:sz w:val="26"/>
          <w:szCs w:val="26"/>
        </w:rPr>
        <w:t>, утвержденные распоряжением  Правительства Сахалинской области от 26.09.2018 № 544-р.</w:t>
      </w:r>
    </w:p>
    <w:p w:rsidR="00410C6C" w:rsidRDefault="007F49EA" w:rsidP="00410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410C6C">
        <w:rPr>
          <w:rFonts w:ascii="Times New Roman" w:hAnsi="Times New Roman" w:cs="Times New Roman"/>
          <w:sz w:val="26"/>
          <w:szCs w:val="26"/>
        </w:rPr>
        <w:t xml:space="preserve">Антикоррупционная экспертиза проводится </w:t>
      </w:r>
      <w:r w:rsidR="008956DF">
        <w:rPr>
          <w:rFonts w:ascii="Times New Roman" w:hAnsi="Times New Roman" w:cs="Times New Roman"/>
          <w:sz w:val="26"/>
          <w:szCs w:val="26"/>
        </w:rPr>
        <w:t xml:space="preserve">контрольно-правовым </w:t>
      </w:r>
      <w:r w:rsidR="00410C6C">
        <w:rPr>
          <w:rFonts w:ascii="Times New Roman" w:hAnsi="Times New Roman" w:cs="Times New Roman"/>
          <w:sz w:val="26"/>
          <w:szCs w:val="26"/>
        </w:rPr>
        <w:t>отделом администрации Невельского городского округа.</w:t>
      </w:r>
    </w:p>
    <w:p w:rsidR="00C84174" w:rsidRDefault="00C84174" w:rsidP="00410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10C6C" w:rsidRDefault="00410C6C" w:rsidP="007F49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10C6C" w:rsidRDefault="00410C6C" w:rsidP="00410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Порядок проведения экспертизы</w:t>
      </w:r>
    </w:p>
    <w:p w:rsidR="00410C6C" w:rsidRDefault="00410C6C" w:rsidP="0041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C6C" w:rsidRDefault="00410C6C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Антикоррупционная экспертиза проектов нормативных правовых актов проводится при проведении правовой экспертизы в срок до 5 рабочих дней со дня поступления проекта правового акта в </w:t>
      </w:r>
      <w:r w:rsidR="008956DF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>
        <w:rPr>
          <w:rFonts w:ascii="Times New Roman" w:hAnsi="Times New Roman" w:cs="Times New Roman"/>
          <w:sz w:val="26"/>
          <w:szCs w:val="26"/>
        </w:rPr>
        <w:t>отдел администрации Невельского городского округа. Указанный срок может быть продлен мэром Невельского городского округа, но не более чем на 5 рабочих дней.</w:t>
      </w:r>
    </w:p>
    <w:p w:rsidR="00410C6C" w:rsidRDefault="00410C6C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 результатам проведения антикоррупционной экспертизы составляется заключение</w:t>
      </w:r>
      <w:r w:rsidR="00FB6B4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. Заключение подписывается руководителем  </w:t>
      </w:r>
      <w:r w:rsidR="008956DF">
        <w:rPr>
          <w:rFonts w:ascii="Times New Roman" w:hAnsi="Times New Roman" w:cs="Times New Roman"/>
          <w:sz w:val="26"/>
          <w:szCs w:val="26"/>
        </w:rPr>
        <w:t xml:space="preserve">контрольно-правового </w:t>
      </w:r>
      <w:r>
        <w:rPr>
          <w:rFonts w:ascii="Times New Roman" w:hAnsi="Times New Roman" w:cs="Times New Roman"/>
          <w:sz w:val="26"/>
          <w:szCs w:val="26"/>
        </w:rPr>
        <w:t>отдела и специалистом</w:t>
      </w:r>
      <w:r w:rsidR="008956DF">
        <w:rPr>
          <w:rFonts w:ascii="Times New Roman" w:hAnsi="Times New Roman" w:cs="Times New Roman"/>
          <w:sz w:val="26"/>
          <w:szCs w:val="26"/>
        </w:rPr>
        <w:t xml:space="preserve"> контрольно-правового</w:t>
      </w:r>
      <w:r>
        <w:rPr>
          <w:rFonts w:ascii="Times New Roman" w:hAnsi="Times New Roman" w:cs="Times New Roman"/>
          <w:sz w:val="26"/>
          <w:szCs w:val="26"/>
        </w:rPr>
        <w:t>, осуще</w:t>
      </w:r>
      <w:r w:rsidR="0044298F">
        <w:rPr>
          <w:rFonts w:ascii="Times New Roman" w:hAnsi="Times New Roman" w:cs="Times New Roman"/>
          <w:sz w:val="26"/>
          <w:szCs w:val="26"/>
        </w:rPr>
        <w:t>ствлявшим подготовку заключения и направляется разработчику, внесенного проекта.</w:t>
      </w:r>
    </w:p>
    <w:p w:rsidR="00410C6C" w:rsidRDefault="00410C6C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В случае, если при проведении </w:t>
      </w:r>
      <w:r w:rsidR="0044298F">
        <w:rPr>
          <w:rFonts w:ascii="Times New Roman" w:hAnsi="Times New Roman" w:cs="Times New Roman"/>
          <w:sz w:val="26"/>
          <w:szCs w:val="26"/>
        </w:rPr>
        <w:t xml:space="preserve"> антикоррупционной </w:t>
      </w:r>
      <w:r>
        <w:rPr>
          <w:rFonts w:ascii="Times New Roman" w:hAnsi="Times New Roman" w:cs="Times New Roman"/>
          <w:sz w:val="26"/>
          <w:szCs w:val="26"/>
        </w:rPr>
        <w:t xml:space="preserve">экспертизы в тексте правового акта (проекта правового акта) коррупциогенных факторов не выявлено, </w:t>
      </w:r>
      <w:r w:rsidR="0044298F">
        <w:rPr>
          <w:rFonts w:ascii="Times New Roman" w:hAnsi="Times New Roman" w:cs="Times New Roman"/>
          <w:sz w:val="26"/>
          <w:szCs w:val="26"/>
        </w:rPr>
        <w:t xml:space="preserve"> </w:t>
      </w:r>
      <w:r w:rsidR="008956DF">
        <w:rPr>
          <w:rFonts w:ascii="Times New Roman" w:hAnsi="Times New Roman" w:cs="Times New Roman"/>
          <w:sz w:val="26"/>
          <w:szCs w:val="26"/>
        </w:rPr>
        <w:t xml:space="preserve">контрольно-правовым </w:t>
      </w:r>
      <w:r w:rsidR="0044298F">
        <w:rPr>
          <w:rFonts w:ascii="Times New Roman" w:hAnsi="Times New Roman" w:cs="Times New Roman"/>
          <w:sz w:val="26"/>
          <w:szCs w:val="26"/>
        </w:rPr>
        <w:t xml:space="preserve">отделом </w:t>
      </w:r>
      <w:r>
        <w:rPr>
          <w:rFonts w:ascii="Times New Roman" w:hAnsi="Times New Roman" w:cs="Times New Roman"/>
          <w:sz w:val="26"/>
          <w:szCs w:val="26"/>
        </w:rPr>
        <w:t>составляется заключение об отсутствии в правовом акте (проекте правового акта) коррупциогенных факторов.</w:t>
      </w:r>
    </w:p>
    <w:p w:rsidR="00410C6C" w:rsidRDefault="00410C6C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В случае, если при проведении </w:t>
      </w:r>
      <w:r w:rsidR="0044298F">
        <w:rPr>
          <w:rFonts w:ascii="Times New Roman" w:hAnsi="Times New Roman" w:cs="Times New Roman"/>
          <w:sz w:val="26"/>
          <w:szCs w:val="26"/>
        </w:rPr>
        <w:t xml:space="preserve">антикоррупционной </w:t>
      </w:r>
      <w:r>
        <w:rPr>
          <w:rFonts w:ascii="Times New Roman" w:hAnsi="Times New Roman" w:cs="Times New Roman"/>
          <w:sz w:val="26"/>
          <w:szCs w:val="26"/>
        </w:rPr>
        <w:t>экспертизы в тексте правового акта (проекта правового акта) были выявлены коррупциогенные факторы, в заключении указываются:</w:t>
      </w:r>
    </w:p>
    <w:p w:rsidR="00410C6C" w:rsidRDefault="00410C6C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Перечень выявленных положений правового акта (проекта правового акта),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Методике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10C6C" w:rsidRDefault="00410C6C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Перечень выявленных положений правового акта (проекта правового акта), не относящихся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Методикой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коррупционным факторам, но которые могут способствовать созданию условий для проявления коррупции.</w:t>
      </w:r>
    </w:p>
    <w:p w:rsidR="00410C6C" w:rsidRDefault="0044298F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З</w:t>
      </w:r>
      <w:r w:rsidR="00410C6C">
        <w:rPr>
          <w:rFonts w:ascii="Times New Roman" w:hAnsi="Times New Roman" w:cs="Times New Roman"/>
          <w:sz w:val="26"/>
          <w:szCs w:val="26"/>
        </w:rPr>
        <w:t xml:space="preserve">аключение на правовой акт (проект правового акта) направляется руководителю структурного подразделения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Невельского </w:t>
      </w:r>
      <w:r w:rsidR="00410C6C">
        <w:rPr>
          <w:rFonts w:ascii="Times New Roman" w:hAnsi="Times New Roman" w:cs="Times New Roman"/>
          <w:sz w:val="26"/>
          <w:szCs w:val="26"/>
        </w:rPr>
        <w:t xml:space="preserve">городского округа, разработавшего проект правового акта. При наличии в заключении замечаний к правовому акту (проекту правового акта) руководитель структурного подразделения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Невельского </w:t>
      </w:r>
      <w:r w:rsidR="00410C6C">
        <w:rPr>
          <w:rFonts w:ascii="Times New Roman" w:hAnsi="Times New Roman" w:cs="Times New Roman"/>
          <w:sz w:val="26"/>
          <w:szCs w:val="26"/>
        </w:rPr>
        <w:t xml:space="preserve">городского округа, разработавшего проект правового акта, обеспечивает устранение замечаний. После устранения замечаний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6DF">
        <w:rPr>
          <w:rFonts w:ascii="Times New Roman" w:hAnsi="Times New Roman" w:cs="Times New Roman"/>
          <w:sz w:val="26"/>
          <w:szCs w:val="26"/>
        </w:rPr>
        <w:t xml:space="preserve">контрольно-правовым </w:t>
      </w:r>
      <w:r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410C6C">
        <w:rPr>
          <w:rFonts w:ascii="Times New Roman" w:hAnsi="Times New Roman" w:cs="Times New Roman"/>
          <w:sz w:val="26"/>
          <w:szCs w:val="26"/>
        </w:rPr>
        <w:t xml:space="preserve">проводится экспертиза доработанного проекта правового акта с составлением соответствующего заключения. В случае несогласия руководителя структурного подразделения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Невельского </w:t>
      </w:r>
      <w:r w:rsidR="00410C6C">
        <w:rPr>
          <w:rFonts w:ascii="Times New Roman" w:hAnsi="Times New Roman" w:cs="Times New Roman"/>
          <w:sz w:val="26"/>
          <w:szCs w:val="26"/>
        </w:rPr>
        <w:t xml:space="preserve">городского округа - разработчика проекта правового акта с результатами экспертизы проект правового акта вносится на рассмотрение мэра </w:t>
      </w:r>
      <w:r>
        <w:rPr>
          <w:rFonts w:ascii="Times New Roman" w:hAnsi="Times New Roman" w:cs="Times New Roman"/>
          <w:sz w:val="26"/>
          <w:szCs w:val="26"/>
        </w:rPr>
        <w:t xml:space="preserve">Невельского </w:t>
      </w:r>
      <w:r w:rsidR="00410C6C">
        <w:rPr>
          <w:rFonts w:ascii="Times New Roman" w:hAnsi="Times New Roman" w:cs="Times New Roman"/>
          <w:sz w:val="26"/>
          <w:szCs w:val="26"/>
        </w:rPr>
        <w:t>городского округа с приложением пояснительной записки с обоснованием своего несогласия.</w:t>
      </w:r>
    </w:p>
    <w:p w:rsidR="00FB6B49" w:rsidRDefault="00FB6B49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4174" w:rsidRDefault="00C84174" w:rsidP="00C84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FB6B49" w:rsidTr="00C84174">
        <w:tc>
          <w:tcPr>
            <w:tcW w:w="4672" w:type="dxa"/>
          </w:tcPr>
          <w:p w:rsidR="00FB6B49" w:rsidRPr="00FB6B49" w:rsidRDefault="00FB6B49" w:rsidP="00FB6B49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B6B49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FB6B49" w:rsidRPr="00FB6B49" w:rsidRDefault="00FB6B49" w:rsidP="00FB6B4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FB6B49">
              <w:rPr>
                <w:bCs/>
                <w:sz w:val="24"/>
                <w:szCs w:val="24"/>
              </w:rPr>
              <w:t xml:space="preserve">к Порядку проведения </w:t>
            </w:r>
            <w:r w:rsidRPr="00FB6B49">
              <w:rPr>
                <w:sz w:val="24"/>
                <w:szCs w:val="24"/>
              </w:rPr>
              <w:t>антикоррупционной экспертизы нормативных правовых актов  и проектов нормативных правовых актов администрации муниципального образования «Невельский городской округ»</w:t>
            </w:r>
          </w:p>
        </w:tc>
      </w:tr>
    </w:tbl>
    <w:p w:rsidR="00FB6B49" w:rsidRDefault="00FB6B49" w:rsidP="00FB6B49">
      <w:pPr>
        <w:rPr>
          <w:b/>
          <w:bCs/>
          <w:sz w:val="26"/>
          <w:szCs w:val="26"/>
        </w:rPr>
      </w:pPr>
    </w:p>
    <w:p w:rsidR="00FB6B49" w:rsidRPr="00FB6B49" w:rsidRDefault="00FB6B49" w:rsidP="00FB6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6B49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FB6B49" w:rsidRPr="00FB6B49" w:rsidRDefault="00FB6B49" w:rsidP="00FB6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6B49">
        <w:rPr>
          <w:rFonts w:ascii="Times New Roman" w:hAnsi="Times New Roman" w:cs="Times New Roman"/>
          <w:b/>
          <w:bCs/>
          <w:sz w:val="26"/>
          <w:szCs w:val="26"/>
        </w:rPr>
        <w:t>по результатам проведения антикоррупционной экспертизы</w:t>
      </w:r>
    </w:p>
    <w:p w:rsidR="00FB6B49" w:rsidRPr="00FB6B49" w:rsidRDefault="00FB6B49" w:rsidP="00FB6B49">
      <w:pPr>
        <w:ind w:right="565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6B49" w:rsidRPr="00FB6B49" w:rsidRDefault="00FB6B49" w:rsidP="00FB6B49">
      <w:pPr>
        <w:pBdr>
          <w:top w:val="single" w:sz="4" w:space="1" w:color="auto"/>
        </w:pBdr>
        <w:ind w:left="567" w:right="565"/>
        <w:jc w:val="center"/>
        <w:rPr>
          <w:rFonts w:ascii="Times New Roman" w:hAnsi="Times New Roman" w:cs="Times New Roman"/>
        </w:rPr>
      </w:pPr>
      <w:r w:rsidRPr="00FB6B49">
        <w:rPr>
          <w:rFonts w:ascii="Times New Roman" w:hAnsi="Times New Roman" w:cs="Times New Roman"/>
        </w:rPr>
        <w:t>(указывается наименование нормативного правового акта/проекта нормативного правового акта)</w:t>
      </w:r>
    </w:p>
    <w:p w:rsidR="00FB6B49" w:rsidRPr="00FB6B49" w:rsidRDefault="00FB6B49" w:rsidP="00FB6B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6B49">
        <w:rPr>
          <w:rFonts w:ascii="Times New Roman" w:hAnsi="Times New Roman" w:cs="Times New Roman"/>
          <w:b/>
          <w:bCs/>
          <w:sz w:val="26"/>
          <w:szCs w:val="26"/>
        </w:rPr>
        <w:t>в целях выявления в нем коррупциогенных факторов</w:t>
      </w:r>
      <w:r w:rsidRPr="00FB6B49">
        <w:rPr>
          <w:rFonts w:ascii="Times New Roman" w:hAnsi="Times New Roman" w:cs="Times New Roman"/>
          <w:b/>
          <w:bCs/>
          <w:sz w:val="26"/>
          <w:szCs w:val="26"/>
        </w:rPr>
        <w:br/>
        <w:t>и их последующего устранения</w:t>
      </w:r>
    </w:p>
    <w:p w:rsidR="00FB6B49" w:rsidRPr="00FB6B49" w:rsidRDefault="008956DF" w:rsidP="00FB6B49">
      <w:pPr>
        <w:spacing w:before="3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Контрольно-правовым </w:t>
      </w:r>
      <w:r w:rsidR="00FB6B49" w:rsidRPr="00FB6B49">
        <w:rPr>
          <w:rFonts w:ascii="Times New Roman" w:hAnsi="Times New Roman" w:cs="Times New Roman"/>
          <w:sz w:val="26"/>
          <w:szCs w:val="26"/>
        </w:rPr>
        <w:t xml:space="preserve"> отделом администрации Невельского городского округа в соответствии с пунктом 3 части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проведена экспертиза</w:t>
      </w:r>
      <w:r w:rsidR="00FB6B49" w:rsidRPr="00FB6B49">
        <w:rPr>
          <w:rFonts w:ascii="Times New Roman" w:hAnsi="Times New Roman" w:cs="Times New Roman"/>
          <w:sz w:val="26"/>
          <w:szCs w:val="26"/>
        </w:rPr>
        <w:br/>
      </w:r>
    </w:p>
    <w:p w:rsidR="00FB6B49" w:rsidRPr="00FB6B49" w:rsidRDefault="00FB6B49" w:rsidP="00FB6B4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FB6B49">
        <w:rPr>
          <w:rFonts w:ascii="Times New Roman" w:hAnsi="Times New Roman" w:cs="Times New Roman"/>
        </w:rPr>
        <w:t>(указывается наименование нормативного правового акта/проекта нормативного правового акта)</w:t>
      </w:r>
    </w:p>
    <w:p w:rsidR="00FB6B49" w:rsidRPr="00FB6B49" w:rsidRDefault="00FB6B49" w:rsidP="00FB6B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B49">
        <w:rPr>
          <w:rFonts w:ascii="Times New Roman" w:hAnsi="Times New Roman" w:cs="Times New Roman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FB6B49" w:rsidRPr="00FB6B49" w:rsidRDefault="00FB6B49" w:rsidP="00FB6B4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B6B49">
        <w:rPr>
          <w:rFonts w:ascii="Times New Roman" w:hAnsi="Times New Roman" w:cs="Times New Roman"/>
          <w:b/>
          <w:sz w:val="26"/>
          <w:szCs w:val="26"/>
        </w:rPr>
        <w:t>Вариант 1:</w:t>
      </w:r>
    </w:p>
    <w:p w:rsidR="00FB6B49" w:rsidRPr="00FB6B49" w:rsidRDefault="00FB6B49" w:rsidP="00FB6B4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6B49">
        <w:rPr>
          <w:rFonts w:ascii="Times New Roman" w:hAnsi="Times New Roman" w:cs="Times New Roman"/>
          <w:sz w:val="26"/>
          <w:szCs w:val="26"/>
        </w:rPr>
        <w:t xml:space="preserve">В  </w:t>
      </w:r>
    </w:p>
    <w:p w:rsidR="00FB6B49" w:rsidRPr="00FB6B49" w:rsidRDefault="00FB6B49" w:rsidP="00FB6B49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FB6B49">
        <w:rPr>
          <w:rFonts w:ascii="Times New Roman" w:hAnsi="Times New Roman" w:cs="Times New Roman"/>
        </w:rPr>
        <w:t>(указывается наименование нормативного правового акта/проекта нормативного правового акта)</w:t>
      </w:r>
    </w:p>
    <w:p w:rsidR="00FB6B49" w:rsidRPr="00FB6B49" w:rsidRDefault="00FB6B49" w:rsidP="00FB6B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B49">
        <w:rPr>
          <w:rFonts w:ascii="Times New Roman" w:hAnsi="Times New Roman" w:cs="Times New Roman"/>
          <w:sz w:val="26"/>
          <w:szCs w:val="26"/>
        </w:rPr>
        <w:t>не выявлены коррупциогенные факторы.</w:t>
      </w:r>
    </w:p>
    <w:p w:rsidR="00FB6B49" w:rsidRPr="00FB6B49" w:rsidRDefault="00FB6B49" w:rsidP="00FB6B4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B6B49">
        <w:rPr>
          <w:rFonts w:ascii="Times New Roman" w:hAnsi="Times New Roman" w:cs="Times New Roman"/>
          <w:b/>
          <w:sz w:val="26"/>
          <w:szCs w:val="26"/>
        </w:rPr>
        <w:t>Вариант 2:</w:t>
      </w:r>
    </w:p>
    <w:p w:rsidR="00FB6B49" w:rsidRPr="00FB6B49" w:rsidRDefault="00FB6B49" w:rsidP="00FB6B4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6B49">
        <w:rPr>
          <w:rFonts w:ascii="Times New Roman" w:hAnsi="Times New Roman" w:cs="Times New Roman"/>
          <w:sz w:val="26"/>
          <w:szCs w:val="26"/>
        </w:rPr>
        <w:t xml:space="preserve">В  </w:t>
      </w:r>
    </w:p>
    <w:p w:rsidR="00FB6B49" w:rsidRPr="00FB6B49" w:rsidRDefault="00FB6B49" w:rsidP="00FB6B49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FB6B49">
        <w:rPr>
          <w:rFonts w:ascii="Times New Roman" w:hAnsi="Times New Roman" w:cs="Times New Roman"/>
        </w:rPr>
        <w:t>(указывается наименование нормативного правового акта/проекта нормативного правового акта)</w:t>
      </w:r>
    </w:p>
    <w:p w:rsidR="00FB6B49" w:rsidRPr="00FB6B49" w:rsidRDefault="00FB6B49" w:rsidP="00FB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49">
        <w:rPr>
          <w:rFonts w:ascii="Times New Roman" w:hAnsi="Times New Roman" w:cs="Times New Roman"/>
          <w:sz w:val="24"/>
          <w:szCs w:val="24"/>
        </w:rPr>
        <w:t xml:space="preserve">выявлены коррупциогенные факторы </w:t>
      </w:r>
      <w:r w:rsidRPr="00FB6B49">
        <w:rPr>
          <w:rStyle w:val="a6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FB6B49">
        <w:rPr>
          <w:rFonts w:ascii="Times New Roman" w:hAnsi="Times New Roman" w:cs="Times New Roman"/>
          <w:sz w:val="24"/>
          <w:szCs w:val="24"/>
        </w:rPr>
        <w:t>.</w:t>
      </w:r>
    </w:p>
    <w:p w:rsidR="00FB6B49" w:rsidRPr="00FB6B49" w:rsidRDefault="00FB6B49" w:rsidP="00FB6B49">
      <w:pPr>
        <w:spacing w:after="3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7"/>
        <w:gridCol w:w="2041"/>
        <w:gridCol w:w="227"/>
        <w:gridCol w:w="3459"/>
      </w:tblGrid>
      <w:tr w:rsidR="00FB6B49" w:rsidRPr="00FB6B49" w:rsidTr="00E43A1E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B49" w:rsidRPr="00FB6B49" w:rsidRDefault="00FB6B49" w:rsidP="00FB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B49" w:rsidRPr="00FB6B49" w:rsidRDefault="00FB6B49" w:rsidP="00E4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B49" w:rsidRPr="00FB6B49" w:rsidRDefault="00FB6B49" w:rsidP="00E4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B49" w:rsidRPr="00FB6B49" w:rsidRDefault="00FB6B49" w:rsidP="00E4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B49" w:rsidRPr="00FB6B49" w:rsidRDefault="00FB6B49" w:rsidP="00E4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49" w:rsidRPr="00FB6B49" w:rsidTr="00E43A1E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FB6B49" w:rsidRPr="00FB6B49" w:rsidRDefault="00FB6B49" w:rsidP="00E43A1E">
            <w:pPr>
              <w:jc w:val="center"/>
              <w:rPr>
                <w:rFonts w:ascii="Times New Roman" w:hAnsi="Times New Roman" w:cs="Times New Roman"/>
              </w:rPr>
            </w:pPr>
            <w:r w:rsidRPr="00FB6B49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B6B49" w:rsidRPr="00FB6B49" w:rsidRDefault="00FB6B49" w:rsidP="00E43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6B49" w:rsidRPr="00FB6B49" w:rsidRDefault="00FB6B49" w:rsidP="00E43A1E">
            <w:pPr>
              <w:jc w:val="center"/>
              <w:rPr>
                <w:rFonts w:ascii="Times New Roman" w:hAnsi="Times New Roman" w:cs="Times New Roman"/>
              </w:rPr>
            </w:pPr>
            <w:r w:rsidRPr="00FB6B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B6B49" w:rsidRPr="00FB6B49" w:rsidRDefault="00FB6B49" w:rsidP="00E43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B6B49" w:rsidRPr="00FB6B49" w:rsidRDefault="00FB6B49" w:rsidP="00E43A1E">
            <w:pPr>
              <w:jc w:val="center"/>
              <w:rPr>
                <w:rFonts w:ascii="Times New Roman" w:hAnsi="Times New Roman" w:cs="Times New Roman"/>
              </w:rPr>
            </w:pPr>
            <w:r w:rsidRPr="00FB6B4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10C6C" w:rsidRDefault="00410C6C" w:rsidP="00FB6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1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F5" w:rsidRDefault="003B71F5" w:rsidP="00FB6B49">
      <w:pPr>
        <w:spacing w:after="0" w:line="240" w:lineRule="auto"/>
      </w:pPr>
      <w:r>
        <w:separator/>
      </w:r>
    </w:p>
  </w:endnote>
  <w:endnote w:type="continuationSeparator" w:id="0">
    <w:p w:rsidR="003B71F5" w:rsidRDefault="003B71F5" w:rsidP="00FB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F5" w:rsidRDefault="003B71F5" w:rsidP="00FB6B49">
      <w:pPr>
        <w:spacing w:after="0" w:line="240" w:lineRule="auto"/>
      </w:pPr>
      <w:r>
        <w:separator/>
      </w:r>
    </w:p>
  </w:footnote>
  <w:footnote w:type="continuationSeparator" w:id="0">
    <w:p w:rsidR="003B71F5" w:rsidRDefault="003B71F5" w:rsidP="00FB6B49">
      <w:pPr>
        <w:spacing w:after="0" w:line="240" w:lineRule="auto"/>
      </w:pPr>
      <w:r>
        <w:continuationSeparator/>
      </w:r>
    </w:p>
  </w:footnote>
  <w:footnote w:id="1">
    <w:p w:rsidR="00FB6B49" w:rsidRDefault="00FB6B49" w:rsidP="00FB6B49">
      <w:pPr>
        <w:pStyle w:val="a4"/>
        <w:ind w:firstLine="567"/>
        <w:jc w:val="both"/>
      </w:pPr>
      <w:r>
        <w:rPr>
          <w:rStyle w:val="a6"/>
        </w:rPr>
        <w:t>*</w:t>
      </w:r>
      <w:r>
        <w:t> 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отражаются все выявленные в нормативном правовом акте (проекте нормативного правового акта) коррупциогенные факторы.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6"/>
    <w:rsid w:val="001C3206"/>
    <w:rsid w:val="0032763A"/>
    <w:rsid w:val="003811C9"/>
    <w:rsid w:val="003B71F5"/>
    <w:rsid w:val="00410C6C"/>
    <w:rsid w:val="0044298F"/>
    <w:rsid w:val="004F6474"/>
    <w:rsid w:val="00540C88"/>
    <w:rsid w:val="005C41AB"/>
    <w:rsid w:val="006F314A"/>
    <w:rsid w:val="00791552"/>
    <w:rsid w:val="007F49EA"/>
    <w:rsid w:val="008956DF"/>
    <w:rsid w:val="00946DF7"/>
    <w:rsid w:val="00BF4DAA"/>
    <w:rsid w:val="00C84174"/>
    <w:rsid w:val="00D83439"/>
    <w:rsid w:val="00D90EE3"/>
    <w:rsid w:val="00DA5BBC"/>
    <w:rsid w:val="00F54568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0B2B-DA02-45F1-93CE-04674A91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B6B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6B4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B6B4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20FD53175F18B72CEB176E90519EEC7B901AF404EC912D5B74AD5AEAE567EE63712FAA4874E9ET0aEE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doc\Nev-gerb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F20FD53175F18B72CEB176E90519EEC7B901AF404EC912D5B74AD5AEAE567EE63712FAA4874E9ET0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BA9A-FA76-404C-A9A2-AC46B402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Елена Ивановна</dc:creator>
  <cp:keywords/>
  <dc:description/>
  <cp:lastModifiedBy>Фомина Елена Ивановна</cp:lastModifiedBy>
  <cp:revision>10</cp:revision>
  <cp:lastPrinted>2018-10-18T00:00:00Z</cp:lastPrinted>
  <dcterms:created xsi:type="dcterms:W3CDTF">2018-09-20T01:17:00Z</dcterms:created>
  <dcterms:modified xsi:type="dcterms:W3CDTF">2018-11-16T05:46:00Z</dcterms:modified>
</cp:coreProperties>
</file>